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146D" w:rsidRPr="006A0469" w:rsidRDefault="006A0469" w:rsidP="006E1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A0469">
        <w:rPr>
          <w:rFonts w:ascii="Times New Roman" w:hAnsi="Times New Roman" w:cs="Times New Roman"/>
          <w:sz w:val="28"/>
          <w:szCs w:val="28"/>
        </w:rPr>
        <w:t xml:space="preserve">РАСЧЕТ </w:t>
      </w:r>
    </w:p>
    <w:p w:rsidR="004D7B98" w:rsidRDefault="004D7B98" w:rsidP="006E1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6E1766">
        <w:rPr>
          <w:rFonts w:ascii="Times New Roman" w:hAnsi="Times New Roman" w:cs="Times New Roman"/>
          <w:sz w:val="28"/>
          <w:szCs w:val="28"/>
        </w:rPr>
        <w:t xml:space="preserve">убвенций, </w:t>
      </w:r>
      <w:r w:rsidR="006E1766" w:rsidRPr="006E1766">
        <w:rPr>
          <w:rFonts w:ascii="Times New Roman" w:hAnsi="Times New Roman" w:cs="Times New Roman"/>
          <w:sz w:val="28"/>
          <w:szCs w:val="28"/>
        </w:rPr>
        <w:t xml:space="preserve">предоставляемых бюджетам муниципальных </w:t>
      </w:r>
    </w:p>
    <w:p w:rsidR="004D7B98" w:rsidRDefault="006E1766" w:rsidP="006E1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1766">
        <w:rPr>
          <w:rFonts w:ascii="Times New Roman" w:hAnsi="Times New Roman" w:cs="Times New Roman"/>
          <w:sz w:val="28"/>
          <w:szCs w:val="28"/>
        </w:rPr>
        <w:t xml:space="preserve">районов и городских округов из бюджета Республики Татарстан для осуществления органами местного самоуправления государственных полномочий Республики Татарстан по организации и осуществлению деятельности по опеке и попечительству в отношении </w:t>
      </w:r>
    </w:p>
    <w:p w:rsidR="006E1766" w:rsidRPr="006E1766" w:rsidRDefault="006E1766" w:rsidP="006E1766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E1766">
        <w:rPr>
          <w:rFonts w:ascii="Times New Roman" w:hAnsi="Times New Roman" w:cs="Times New Roman"/>
          <w:sz w:val="28"/>
          <w:szCs w:val="28"/>
        </w:rPr>
        <w:t>несовершеннолетних лиц и лиц, признанных судом недееспособными или ограниченно дееспособными,</w:t>
      </w:r>
    </w:p>
    <w:p w:rsidR="00445F4D" w:rsidRPr="009F1C98" w:rsidRDefault="009D77F5" w:rsidP="006E1766">
      <w:pPr>
        <w:jc w:val="center"/>
        <w:rPr>
          <w:b/>
          <w:sz w:val="28"/>
          <w:szCs w:val="28"/>
        </w:rPr>
      </w:pPr>
      <w:r w:rsidRPr="009F1C98">
        <w:rPr>
          <w:b/>
          <w:sz w:val="28"/>
          <w:szCs w:val="28"/>
        </w:rPr>
        <w:t>на 20</w:t>
      </w:r>
      <w:r w:rsidR="006276FC" w:rsidRPr="009F1C98">
        <w:rPr>
          <w:b/>
          <w:sz w:val="28"/>
          <w:szCs w:val="28"/>
        </w:rPr>
        <w:t>20</w:t>
      </w:r>
      <w:r w:rsidRPr="009F1C98">
        <w:rPr>
          <w:b/>
          <w:sz w:val="28"/>
          <w:szCs w:val="28"/>
        </w:rPr>
        <w:t xml:space="preserve"> год </w:t>
      </w:r>
      <w:r w:rsidR="004B49F0" w:rsidRPr="009F1C98">
        <w:rPr>
          <w:b/>
          <w:sz w:val="28"/>
          <w:szCs w:val="28"/>
        </w:rPr>
        <w:t>и на плановый период 20</w:t>
      </w:r>
      <w:r w:rsidR="00CB11D3" w:rsidRPr="009F1C98">
        <w:rPr>
          <w:b/>
          <w:sz w:val="28"/>
          <w:szCs w:val="28"/>
        </w:rPr>
        <w:t>2</w:t>
      </w:r>
      <w:r w:rsidR="006276FC" w:rsidRPr="009F1C98">
        <w:rPr>
          <w:b/>
          <w:sz w:val="28"/>
          <w:szCs w:val="28"/>
        </w:rPr>
        <w:t>1</w:t>
      </w:r>
      <w:r w:rsidR="004B49F0" w:rsidRPr="009F1C98">
        <w:rPr>
          <w:b/>
          <w:sz w:val="28"/>
          <w:szCs w:val="28"/>
        </w:rPr>
        <w:t xml:space="preserve"> и 20</w:t>
      </w:r>
      <w:r w:rsidR="002E374B" w:rsidRPr="009F1C98">
        <w:rPr>
          <w:b/>
          <w:sz w:val="28"/>
          <w:szCs w:val="28"/>
        </w:rPr>
        <w:t>2</w:t>
      </w:r>
      <w:r w:rsidR="006276FC" w:rsidRPr="009F1C98">
        <w:rPr>
          <w:b/>
          <w:sz w:val="28"/>
          <w:szCs w:val="28"/>
        </w:rPr>
        <w:t>2</w:t>
      </w:r>
      <w:r w:rsidR="004B49F0" w:rsidRPr="009F1C98">
        <w:rPr>
          <w:b/>
          <w:sz w:val="28"/>
          <w:szCs w:val="28"/>
        </w:rPr>
        <w:t xml:space="preserve"> годов</w:t>
      </w:r>
    </w:p>
    <w:p w:rsidR="004B49F0" w:rsidRPr="009F1C98" w:rsidRDefault="004B49F0" w:rsidP="006E1766">
      <w:pPr>
        <w:autoSpaceDE w:val="0"/>
        <w:autoSpaceDN w:val="0"/>
        <w:adjustRightInd w:val="0"/>
        <w:ind w:firstLine="900"/>
        <w:contextualSpacing/>
        <w:jc w:val="both"/>
        <w:rPr>
          <w:sz w:val="28"/>
          <w:szCs w:val="28"/>
        </w:rPr>
      </w:pPr>
    </w:p>
    <w:p w:rsidR="004F3BAA" w:rsidRDefault="009F1C98" w:rsidP="006E1766">
      <w:pPr>
        <w:autoSpaceDE w:val="0"/>
        <w:autoSpaceDN w:val="0"/>
        <w:adjustRightInd w:val="0"/>
        <w:ind w:firstLine="902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>Объем субвенций, предоставляемых бюджет</w:t>
      </w:r>
      <w:r w:rsidR="0021544E">
        <w:rPr>
          <w:sz w:val="26"/>
          <w:szCs w:val="26"/>
        </w:rPr>
        <w:t>у Азнакаевского мун</w:t>
      </w:r>
      <w:r w:rsidR="006276FC" w:rsidRPr="00E01BE7">
        <w:rPr>
          <w:sz w:val="26"/>
          <w:szCs w:val="26"/>
        </w:rPr>
        <w:t>иципал</w:t>
      </w:r>
      <w:r w:rsidR="006276FC" w:rsidRPr="00E01BE7">
        <w:rPr>
          <w:sz w:val="26"/>
          <w:szCs w:val="26"/>
        </w:rPr>
        <w:t>ь</w:t>
      </w:r>
      <w:r w:rsidR="0021544E">
        <w:rPr>
          <w:sz w:val="26"/>
          <w:szCs w:val="26"/>
        </w:rPr>
        <w:t>ного</w:t>
      </w:r>
      <w:r w:rsidR="006276FC" w:rsidRPr="00E01BE7">
        <w:rPr>
          <w:sz w:val="26"/>
          <w:szCs w:val="26"/>
        </w:rPr>
        <w:t xml:space="preserve"> район</w:t>
      </w:r>
      <w:r w:rsidR="0021544E">
        <w:rPr>
          <w:sz w:val="26"/>
          <w:szCs w:val="26"/>
        </w:rPr>
        <w:t>а из</w:t>
      </w:r>
      <w:r>
        <w:rPr>
          <w:sz w:val="26"/>
          <w:szCs w:val="26"/>
        </w:rPr>
        <w:t xml:space="preserve"> бюджета Республики Татарстан для осуществления органами мес</w:t>
      </w:r>
      <w:r>
        <w:rPr>
          <w:sz w:val="26"/>
          <w:szCs w:val="26"/>
        </w:rPr>
        <w:t>т</w:t>
      </w:r>
      <w:r>
        <w:rPr>
          <w:sz w:val="26"/>
          <w:szCs w:val="26"/>
        </w:rPr>
        <w:t xml:space="preserve">ного самоуправления государственных </w:t>
      </w:r>
      <w:r w:rsidR="006276FC" w:rsidRPr="00E01BE7">
        <w:rPr>
          <w:sz w:val="26"/>
          <w:szCs w:val="26"/>
        </w:rPr>
        <w:t xml:space="preserve">полномочий </w:t>
      </w:r>
      <w:r>
        <w:rPr>
          <w:sz w:val="26"/>
          <w:szCs w:val="26"/>
        </w:rPr>
        <w:t xml:space="preserve">Республики Татарстан </w:t>
      </w:r>
      <w:r w:rsidR="006276FC" w:rsidRPr="00E01BE7">
        <w:rPr>
          <w:sz w:val="26"/>
          <w:szCs w:val="26"/>
        </w:rPr>
        <w:t>по о</w:t>
      </w:r>
      <w:r w:rsidR="006276FC" w:rsidRPr="00E01BE7">
        <w:rPr>
          <w:sz w:val="26"/>
          <w:szCs w:val="26"/>
        </w:rPr>
        <w:t>р</w:t>
      </w:r>
      <w:r w:rsidR="006276FC" w:rsidRPr="00E01BE7">
        <w:rPr>
          <w:sz w:val="26"/>
          <w:szCs w:val="26"/>
        </w:rPr>
        <w:t>ганизации и осуществлению деятельности по опеке и попечительству</w:t>
      </w:r>
      <w:r w:rsidR="006E1766">
        <w:rPr>
          <w:sz w:val="26"/>
          <w:szCs w:val="26"/>
        </w:rPr>
        <w:t xml:space="preserve"> в отношении несовершеннолетних лиц и лиц, признанных судом недееспособными или огран</w:t>
      </w:r>
      <w:r w:rsidR="006E1766">
        <w:rPr>
          <w:sz w:val="26"/>
          <w:szCs w:val="26"/>
        </w:rPr>
        <w:t>и</w:t>
      </w:r>
      <w:r w:rsidR="006E1766">
        <w:rPr>
          <w:sz w:val="26"/>
          <w:szCs w:val="26"/>
        </w:rPr>
        <w:t>ченно дееспособными,</w:t>
      </w:r>
      <w:r w:rsidR="006276FC" w:rsidRPr="00E01BE7">
        <w:rPr>
          <w:sz w:val="26"/>
          <w:szCs w:val="26"/>
        </w:rPr>
        <w:t xml:space="preserve"> определен </w:t>
      </w:r>
      <w:r w:rsidR="006276FC">
        <w:rPr>
          <w:sz w:val="26"/>
          <w:szCs w:val="26"/>
        </w:rPr>
        <w:t xml:space="preserve">в сумме </w:t>
      </w:r>
      <w:r w:rsidR="004F3BAA">
        <w:rPr>
          <w:sz w:val="26"/>
          <w:szCs w:val="26"/>
        </w:rPr>
        <w:t>1 058,3</w:t>
      </w:r>
      <w:r w:rsidR="006276FC" w:rsidRPr="00B9779D">
        <w:rPr>
          <w:sz w:val="26"/>
          <w:szCs w:val="26"/>
        </w:rPr>
        <w:t xml:space="preserve"> тыс.рублей на 20</w:t>
      </w:r>
      <w:r w:rsidR="006276FC">
        <w:rPr>
          <w:sz w:val="26"/>
          <w:szCs w:val="26"/>
        </w:rPr>
        <w:t>20 год</w:t>
      </w:r>
      <w:r w:rsidR="006276FC" w:rsidRPr="00B9779D">
        <w:rPr>
          <w:sz w:val="26"/>
          <w:szCs w:val="26"/>
        </w:rPr>
        <w:t xml:space="preserve">, </w:t>
      </w:r>
      <w:r w:rsidR="004F3BAA">
        <w:rPr>
          <w:sz w:val="26"/>
          <w:szCs w:val="26"/>
        </w:rPr>
        <w:t>1 096,7</w:t>
      </w:r>
      <w:r w:rsidR="006276FC">
        <w:rPr>
          <w:sz w:val="26"/>
          <w:szCs w:val="26"/>
        </w:rPr>
        <w:t xml:space="preserve"> тыс.рублей на </w:t>
      </w:r>
      <w:r w:rsidR="006276FC" w:rsidRPr="00B9779D">
        <w:rPr>
          <w:sz w:val="26"/>
          <w:szCs w:val="26"/>
        </w:rPr>
        <w:t>202</w:t>
      </w:r>
      <w:r w:rsidR="006276FC">
        <w:rPr>
          <w:sz w:val="26"/>
          <w:szCs w:val="26"/>
        </w:rPr>
        <w:t>1</w:t>
      </w:r>
      <w:r w:rsidR="006276FC" w:rsidRPr="00B9779D">
        <w:rPr>
          <w:sz w:val="26"/>
          <w:szCs w:val="26"/>
        </w:rPr>
        <w:t xml:space="preserve"> </w:t>
      </w:r>
      <w:r w:rsidR="006276FC">
        <w:rPr>
          <w:sz w:val="26"/>
          <w:szCs w:val="26"/>
        </w:rPr>
        <w:t xml:space="preserve">год </w:t>
      </w:r>
      <w:r w:rsidR="006276FC" w:rsidRPr="00B9779D">
        <w:rPr>
          <w:sz w:val="26"/>
          <w:szCs w:val="26"/>
        </w:rPr>
        <w:t xml:space="preserve">и </w:t>
      </w:r>
      <w:r w:rsidR="004F3BAA">
        <w:rPr>
          <w:sz w:val="26"/>
          <w:szCs w:val="26"/>
        </w:rPr>
        <w:t>1 137,6</w:t>
      </w:r>
      <w:r w:rsidR="006276FC">
        <w:rPr>
          <w:sz w:val="26"/>
          <w:szCs w:val="26"/>
        </w:rPr>
        <w:t xml:space="preserve"> тыс.рублей на </w:t>
      </w:r>
      <w:r w:rsidR="006276FC" w:rsidRPr="00B9779D">
        <w:rPr>
          <w:sz w:val="26"/>
          <w:szCs w:val="26"/>
        </w:rPr>
        <w:t>202</w:t>
      </w:r>
      <w:r w:rsidR="006276FC">
        <w:rPr>
          <w:sz w:val="26"/>
          <w:szCs w:val="26"/>
        </w:rPr>
        <w:t>2</w:t>
      </w:r>
      <w:r w:rsidR="006276FC" w:rsidRPr="00B9779D">
        <w:rPr>
          <w:sz w:val="26"/>
          <w:szCs w:val="26"/>
        </w:rPr>
        <w:t xml:space="preserve"> годы соответственно</w:t>
      </w:r>
      <w:r w:rsidR="006276FC" w:rsidRPr="00E01BE7">
        <w:rPr>
          <w:sz w:val="26"/>
          <w:szCs w:val="26"/>
        </w:rPr>
        <w:t>.</w:t>
      </w:r>
    </w:p>
    <w:p w:rsidR="006276FC" w:rsidRDefault="006276FC" w:rsidP="006E1766">
      <w:pPr>
        <w:autoSpaceDE w:val="0"/>
        <w:autoSpaceDN w:val="0"/>
        <w:adjustRightInd w:val="0"/>
        <w:ind w:firstLine="902"/>
        <w:contextualSpacing/>
        <w:jc w:val="both"/>
        <w:rPr>
          <w:sz w:val="26"/>
          <w:szCs w:val="26"/>
        </w:rPr>
      </w:pPr>
      <w:r w:rsidRPr="00C02BEA">
        <w:rPr>
          <w:sz w:val="26"/>
          <w:szCs w:val="26"/>
        </w:rPr>
        <w:t>Расчет произведен в соответствии с Методик</w:t>
      </w:r>
      <w:r w:rsidR="006E1766">
        <w:rPr>
          <w:sz w:val="26"/>
          <w:szCs w:val="26"/>
        </w:rPr>
        <w:t xml:space="preserve">ами </w:t>
      </w:r>
      <w:r w:rsidR="009F1C98">
        <w:rPr>
          <w:sz w:val="26"/>
          <w:szCs w:val="26"/>
        </w:rPr>
        <w:t>определения объема су</w:t>
      </w:r>
      <w:r w:rsidR="009F1C98">
        <w:rPr>
          <w:sz w:val="26"/>
          <w:szCs w:val="26"/>
        </w:rPr>
        <w:t>б</w:t>
      </w:r>
      <w:r w:rsidR="009F1C98">
        <w:rPr>
          <w:sz w:val="26"/>
          <w:szCs w:val="26"/>
        </w:rPr>
        <w:t xml:space="preserve">венций, предоставляемых бюджетам муниципальных районов и городских округов </w:t>
      </w:r>
      <w:r w:rsidRPr="00C02BEA">
        <w:rPr>
          <w:sz w:val="26"/>
          <w:szCs w:val="26"/>
        </w:rPr>
        <w:t xml:space="preserve"> из бюджета Республики Татарстан для осуществления </w:t>
      </w:r>
      <w:r w:rsidR="009F1C98">
        <w:rPr>
          <w:sz w:val="26"/>
          <w:szCs w:val="26"/>
        </w:rPr>
        <w:t>органами местного сам</w:t>
      </w:r>
      <w:r w:rsidR="009F1C98">
        <w:rPr>
          <w:sz w:val="26"/>
          <w:szCs w:val="26"/>
        </w:rPr>
        <w:t>о</w:t>
      </w:r>
      <w:r w:rsidR="009F1C98">
        <w:rPr>
          <w:sz w:val="26"/>
          <w:szCs w:val="26"/>
        </w:rPr>
        <w:t xml:space="preserve">управления </w:t>
      </w:r>
      <w:r w:rsidRPr="00C02BEA">
        <w:rPr>
          <w:sz w:val="26"/>
          <w:szCs w:val="26"/>
        </w:rPr>
        <w:t xml:space="preserve">государственных полномочий Республики Татарстан </w:t>
      </w:r>
      <w:r w:rsidR="009F1C98">
        <w:rPr>
          <w:sz w:val="26"/>
          <w:szCs w:val="26"/>
        </w:rPr>
        <w:t xml:space="preserve">по организации и осуществлению деятельности по опеке </w:t>
      </w:r>
      <w:r w:rsidRPr="00C02BEA">
        <w:rPr>
          <w:sz w:val="26"/>
          <w:szCs w:val="26"/>
        </w:rPr>
        <w:t>и попечительств</w:t>
      </w:r>
      <w:r w:rsidR="009F1C98">
        <w:rPr>
          <w:sz w:val="26"/>
          <w:szCs w:val="26"/>
        </w:rPr>
        <w:t>у</w:t>
      </w:r>
      <w:r w:rsidRPr="00C02BEA">
        <w:rPr>
          <w:sz w:val="26"/>
          <w:szCs w:val="26"/>
        </w:rPr>
        <w:t xml:space="preserve"> в отношении несове</w:t>
      </w:r>
      <w:r w:rsidRPr="00C02BEA">
        <w:rPr>
          <w:sz w:val="26"/>
          <w:szCs w:val="26"/>
        </w:rPr>
        <w:t>р</w:t>
      </w:r>
      <w:r w:rsidRPr="00C02BEA">
        <w:rPr>
          <w:sz w:val="26"/>
          <w:szCs w:val="26"/>
        </w:rPr>
        <w:t>шеннолетних лиц, а также лиц, признанных судом недееспособными или огран</w:t>
      </w:r>
      <w:r w:rsidRPr="00C02BEA">
        <w:rPr>
          <w:sz w:val="26"/>
          <w:szCs w:val="26"/>
        </w:rPr>
        <w:t>и</w:t>
      </w:r>
      <w:r w:rsidRPr="00C02BEA">
        <w:rPr>
          <w:sz w:val="26"/>
          <w:szCs w:val="26"/>
        </w:rPr>
        <w:t>ченно дееспособными, утвержденной Законом Республики Татарстан от 20.03.2008 №</w:t>
      </w:r>
      <w:r>
        <w:rPr>
          <w:sz w:val="26"/>
          <w:szCs w:val="26"/>
        </w:rPr>
        <w:t xml:space="preserve"> </w:t>
      </w:r>
      <w:r w:rsidRPr="00C02BEA">
        <w:rPr>
          <w:sz w:val="26"/>
          <w:szCs w:val="26"/>
        </w:rPr>
        <w:t>7-ЗРТ «О наделении органов местного самоуправления муниципальных образ</w:t>
      </w:r>
      <w:r w:rsidRPr="00C02BEA">
        <w:rPr>
          <w:sz w:val="26"/>
          <w:szCs w:val="26"/>
        </w:rPr>
        <w:t>о</w:t>
      </w:r>
      <w:r w:rsidRPr="00C02BEA">
        <w:rPr>
          <w:sz w:val="26"/>
          <w:szCs w:val="26"/>
        </w:rPr>
        <w:t>ваний в Республике Татарстан отдельными государственными полномочиями Ре</w:t>
      </w:r>
      <w:r w:rsidRPr="00C02BEA">
        <w:rPr>
          <w:sz w:val="26"/>
          <w:szCs w:val="26"/>
        </w:rPr>
        <w:t>с</w:t>
      </w:r>
      <w:r w:rsidRPr="00C02BEA">
        <w:rPr>
          <w:sz w:val="26"/>
          <w:szCs w:val="26"/>
        </w:rPr>
        <w:t>публики Татарстан в области опеки и попечительства»</w:t>
      </w:r>
      <w:r>
        <w:rPr>
          <w:sz w:val="26"/>
          <w:szCs w:val="26"/>
        </w:rPr>
        <w:t xml:space="preserve"> </w:t>
      </w:r>
      <w:r w:rsidRPr="00E01BE7">
        <w:rPr>
          <w:sz w:val="26"/>
          <w:szCs w:val="26"/>
        </w:rPr>
        <w:t>исходя из численности де</w:t>
      </w:r>
      <w:r w:rsidRPr="00E01BE7">
        <w:rPr>
          <w:sz w:val="26"/>
          <w:szCs w:val="26"/>
        </w:rPr>
        <w:t>т</w:t>
      </w:r>
      <w:r w:rsidRPr="00E01BE7">
        <w:rPr>
          <w:sz w:val="26"/>
          <w:szCs w:val="26"/>
        </w:rPr>
        <w:t>ского и взрослого населения республики</w:t>
      </w:r>
      <w:r w:rsidRPr="000361EA">
        <w:rPr>
          <w:sz w:val="28"/>
          <w:szCs w:val="28"/>
        </w:rPr>
        <w:t xml:space="preserve"> </w:t>
      </w:r>
      <w:r w:rsidRPr="000361EA">
        <w:rPr>
          <w:sz w:val="26"/>
          <w:szCs w:val="26"/>
        </w:rPr>
        <w:t>с применением индексов, принятых для расчета бюджета на 20</w:t>
      </w:r>
      <w:r>
        <w:rPr>
          <w:sz w:val="26"/>
          <w:szCs w:val="26"/>
        </w:rPr>
        <w:t>20</w:t>
      </w:r>
      <w:r w:rsidRPr="000361EA">
        <w:rPr>
          <w:sz w:val="26"/>
          <w:szCs w:val="26"/>
        </w:rPr>
        <w:t xml:space="preserve"> год и на плановый период 20</w:t>
      </w:r>
      <w:r>
        <w:rPr>
          <w:sz w:val="26"/>
          <w:szCs w:val="26"/>
        </w:rPr>
        <w:t xml:space="preserve">21 и </w:t>
      </w:r>
      <w:r w:rsidRPr="000361EA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0361EA">
        <w:rPr>
          <w:sz w:val="26"/>
          <w:szCs w:val="26"/>
        </w:rPr>
        <w:t xml:space="preserve"> годов.</w:t>
      </w:r>
    </w:p>
    <w:p w:rsidR="00302B67" w:rsidRPr="000361EA" w:rsidRDefault="00302B67" w:rsidP="006E1766">
      <w:pPr>
        <w:autoSpaceDE w:val="0"/>
        <w:autoSpaceDN w:val="0"/>
        <w:adjustRightInd w:val="0"/>
        <w:ind w:firstLine="902"/>
        <w:contextualSpacing/>
        <w:jc w:val="both"/>
        <w:rPr>
          <w:sz w:val="26"/>
          <w:szCs w:val="26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1701"/>
        <w:gridCol w:w="1417"/>
        <w:gridCol w:w="1418"/>
        <w:gridCol w:w="1417"/>
        <w:gridCol w:w="1418"/>
      </w:tblGrid>
      <w:tr w:rsidR="006276FC" w:rsidRPr="006E1766" w:rsidTr="004F3BAA">
        <w:trPr>
          <w:trHeight w:val="401"/>
        </w:trPr>
        <w:tc>
          <w:tcPr>
            <w:tcW w:w="2093" w:type="dxa"/>
            <w:vMerge w:val="restart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701" w:type="dxa"/>
            <w:vMerge w:val="restart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Наименов</w:t>
            </w:r>
            <w:r w:rsidRPr="006E1766">
              <w:t>а</w:t>
            </w:r>
            <w:r w:rsidRPr="006E1766">
              <w:t>ние показат</w:t>
            </w:r>
            <w:r w:rsidRPr="006E1766">
              <w:t>е</w:t>
            </w:r>
            <w:r w:rsidRPr="006E1766">
              <w:t>ля</w:t>
            </w:r>
          </w:p>
        </w:tc>
        <w:tc>
          <w:tcPr>
            <w:tcW w:w="1417" w:type="dxa"/>
            <w:vMerge w:val="restart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Числен-ность</w:t>
            </w:r>
          </w:p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(тыс.чел.)</w:t>
            </w:r>
          </w:p>
        </w:tc>
        <w:tc>
          <w:tcPr>
            <w:tcW w:w="4253" w:type="dxa"/>
            <w:gridSpan w:val="3"/>
            <w:vAlign w:val="center"/>
          </w:tcPr>
          <w:p w:rsidR="006276FC" w:rsidRPr="006E1766" w:rsidRDefault="006276FC" w:rsidP="009F1C98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Субвенци</w:t>
            </w:r>
            <w:r w:rsidR="009F1C98" w:rsidRPr="006E1766">
              <w:t>и</w:t>
            </w:r>
            <w:r w:rsidRPr="006E1766">
              <w:t xml:space="preserve"> (тыс.рублей)</w:t>
            </w:r>
          </w:p>
        </w:tc>
      </w:tr>
      <w:tr w:rsidR="006276FC" w:rsidRPr="006E1766" w:rsidTr="004F3BAA">
        <w:trPr>
          <w:trHeight w:val="486"/>
        </w:trPr>
        <w:tc>
          <w:tcPr>
            <w:tcW w:w="2093" w:type="dxa"/>
            <w:vMerge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701" w:type="dxa"/>
            <w:vMerge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7" w:type="dxa"/>
            <w:vMerge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8" w:type="dxa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2020</w:t>
            </w:r>
          </w:p>
        </w:tc>
        <w:tc>
          <w:tcPr>
            <w:tcW w:w="1417" w:type="dxa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2021</w:t>
            </w:r>
          </w:p>
        </w:tc>
        <w:tc>
          <w:tcPr>
            <w:tcW w:w="1418" w:type="dxa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  <w:r w:rsidRPr="006E1766">
              <w:t>2022</w:t>
            </w:r>
          </w:p>
        </w:tc>
      </w:tr>
      <w:tr w:rsidR="006276FC" w:rsidRPr="006E1766" w:rsidTr="004F3BAA">
        <w:tc>
          <w:tcPr>
            <w:tcW w:w="2093" w:type="dxa"/>
          </w:tcPr>
          <w:p w:rsidR="006276FC" w:rsidRPr="006E1766" w:rsidRDefault="006276FC" w:rsidP="009F1C98">
            <w:pPr>
              <w:autoSpaceDE w:val="0"/>
              <w:autoSpaceDN w:val="0"/>
              <w:adjustRightInd w:val="0"/>
              <w:contextualSpacing/>
            </w:pPr>
            <w:r w:rsidRPr="006E1766">
              <w:t>Субвенци</w:t>
            </w:r>
            <w:r w:rsidR="009F1C98" w:rsidRPr="006E1766">
              <w:t>и</w:t>
            </w:r>
            <w:r w:rsidRPr="006E1766">
              <w:t xml:space="preserve"> по о</w:t>
            </w:r>
            <w:r w:rsidRPr="006E1766">
              <w:t>р</w:t>
            </w:r>
            <w:r w:rsidRPr="006E1766">
              <w:t>ганизации и ос</w:t>
            </w:r>
            <w:r w:rsidRPr="006E1766">
              <w:t>у</w:t>
            </w:r>
            <w:r w:rsidRPr="006E1766">
              <w:t>ществлению де</w:t>
            </w:r>
            <w:r w:rsidRPr="006E1766">
              <w:t>я</w:t>
            </w:r>
            <w:r w:rsidRPr="006E1766">
              <w:t>тельности по оп</w:t>
            </w:r>
            <w:r w:rsidRPr="006E1766">
              <w:t>е</w:t>
            </w:r>
            <w:r w:rsidRPr="006E1766">
              <w:t>ке и попечител</w:t>
            </w:r>
            <w:r w:rsidRPr="006E1766">
              <w:t>ь</w:t>
            </w:r>
            <w:r w:rsidRPr="006E1766">
              <w:t xml:space="preserve">ству </w:t>
            </w:r>
          </w:p>
        </w:tc>
        <w:tc>
          <w:tcPr>
            <w:tcW w:w="1701" w:type="dxa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right"/>
            </w:pPr>
          </w:p>
        </w:tc>
        <w:tc>
          <w:tcPr>
            <w:tcW w:w="1417" w:type="dxa"/>
            <w:vAlign w:val="center"/>
          </w:tcPr>
          <w:p w:rsidR="006276FC" w:rsidRPr="006E1766" w:rsidRDefault="006276FC" w:rsidP="004F3BAA">
            <w:pPr>
              <w:autoSpaceDE w:val="0"/>
              <w:autoSpaceDN w:val="0"/>
              <w:adjustRightInd w:val="0"/>
              <w:contextualSpacing/>
              <w:jc w:val="center"/>
            </w:pPr>
          </w:p>
        </w:tc>
        <w:tc>
          <w:tcPr>
            <w:tcW w:w="1418" w:type="dxa"/>
            <w:vAlign w:val="center"/>
          </w:tcPr>
          <w:p w:rsidR="006276FC" w:rsidRPr="006E1766" w:rsidRDefault="00302B67" w:rsidP="004F3BAA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1 058,3</w:t>
            </w:r>
          </w:p>
        </w:tc>
        <w:tc>
          <w:tcPr>
            <w:tcW w:w="1417" w:type="dxa"/>
            <w:vAlign w:val="center"/>
          </w:tcPr>
          <w:p w:rsidR="006276FC" w:rsidRPr="006E1766" w:rsidRDefault="00302B67" w:rsidP="004F3BAA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1 096,7</w:t>
            </w:r>
          </w:p>
        </w:tc>
        <w:tc>
          <w:tcPr>
            <w:tcW w:w="1418" w:type="dxa"/>
            <w:vAlign w:val="center"/>
          </w:tcPr>
          <w:p w:rsidR="006276FC" w:rsidRPr="006E1766" w:rsidRDefault="00302B67" w:rsidP="004F3BAA">
            <w:pPr>
              <w:autoSpaceDE w:val="0"/>
              <w:autoSpaceDN w:val="0"/>
              <w:adjustRightInd w:val="0"/>
              <w:contextualSpacing/>
              <w:jc w:val="center"/>
            </w:pPr>
            <w:r>
              <w:t>1 137,6</w:t>
            </w:r>
          </w:p>
        </w:tc>
      </w:tr>
    </w:tbl>
    <w:p w:rsidR="006E1766" w:rsidRDefault="006E1766" w:rsidP="006E1766">
      <w:pPr>
        <w:autoSpaceDE w:val="0"/>
        <w:autoSpaceDN w:val="0"/>
        <w:adjustRightInd w:val="0"/>
        <w:ind w:firstLine="902"/>
        <w:contextualSpacing/>
        <w:jc w:val="both"/>
        <w:rPr>
          <w:sz w:val="26"/>
          <w:szCs w:val="26"/>
        </w:rPr>
      </w:pPr>
    </w:p>
    <w:p w:rsidR="00302B67" w:rsidRPr="00302B67" w:rsidRDefault="00302B67" w:rsidP="00302B67">
      <w:pPr>
        <w:ind w:firstLine="709"/>
        <w:jc w:val="both"/>
        <w:rPr>
          <w:sz w:val="26"/>
          <w:szCs w:val="26"/>
        </w:rPr>
      </w:pPr>
      <w:bookmarkStart w:id="0" w:name="_GoBack"/>
      <w:bookmarkEnd w:id="0"/>
      <w:r w:rsidRPr="00302B67">
        <w:rPr>
          <w:sz w:val="26"/>
          <w:szCs w:val="26"/>
        </w:rPr>
        <w:t xml:space="preserve">Суммы субвенции приведены в приложении </w:t>
      </w:r>
      <w:r w:rsidRPr="007A7AC5">
        <w:rPr>
          <w:sz w:val="26"/>
          <w:szCs w:val="26"/>
        </w:rPr>
        <w:t>№ 13</w:t>
      </w:r>
      <w:r w:rsidRPr="00302B67">
        <w:rPr>
          <w:sz w:val="26"/>
          <w:szCs w:val="26"/>
        </w:rPr>
        <w:t xml:space="preserve"> к проекту решения «О бюджете Азнакаевского муниципального района Республики Татарстан на 2020 год и на плановый период 2021 и 2022 годов».</w:t>
      </w:r>
    </w:p>
    <w:p w:rsidR="00CB11D3" w:rsidRDefault="00CB11D3" w:rsidP="00302B67">
      <w:pPr>
        <w:autoSpaceDE w:val="0"/>
        <w:autoSpaceDN w:val="0"/>
        <w:adjustRightInd w:val="0"/>
        <w:ind w:firstLine="902"/>
        <w:contextualSpacing/>
        <w:jc w:val="both"/>
        <w:rPr>
          <w:sz w:val="26"/>
          <w:szCs w:val="26"/>
        </w:rPr>
      </w:pPr>
    </w:p>
    <w:sectPr w:rsidR="00CB11D3" w:rsidSect="006E1766">
      <w:headerReference w:type="default" r:id="rId6"/>
      <w:pgSz w:w="11906" w:h="16838"/>
      <w:pgMar w:top="851" w:right="850" w:bottom="426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3BAA" w:rsidRDefault="004F3BAA" w:rsidP="00E16049">
      <w:r>
        <w:separator/>
      </w:r>
    </w:p>
  </w:endnote>
  <w:endnote w:type="continuationSeparator" w:id="0">
    <w:p w:rsidR="004F3BAA" w:rsidRDefault="004F3BAA" w:rsidP="00E160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3BAA" w:rsidRDefault="004F3BAA" w:rsidP="00E16049">
      <w:r>
        <w:separator/>
      </w:r>
    </w:p>
  </w:footnote>
  <w:footnote w:type="continuationSeparator" w:id="0">
    <w:p w:rsidR="004F3BAA" w:rsidRDefault="004F3BAA" w:rsidP="00E160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63582171"/>
      <w:docPartObj>
        <w:docPartGallery w:val="Page Numbers (Top of Page)"/>
        <w:docPartUnique/>
      </w:docPartObj>
    </w:sdtPr>
    <w:sdtContent>
      <w:p w:rsidR="004F3BAA" w:rsidRDefault="007428C4">
        <w:pPr>
          <w:pStyle w:val="a5"/>
          <w:jc w:val="center"/>
        </w:pPr>
        <w:fldSimple w:instr="PAGE   \* MERGEFORMAT">
          <w:r w:rsidR="004F3BAA">
            <w:rPr>
              <w:noProof/>
            </w:rPr>
            <w:t>2</w:t>
          </w:r>
        </w:fldSimple>
      </w:p>
    </w:sdtContent>
  </w:sdt>
  <w:p w:rsidR="004F3BAA" w:rsidRDefault="004F3BA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stylePaneFormatFilter w:val="3F01"/>
  <w:defaultTabStop w:val="708"/>
  <w:autoHyphenation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/>
  <w:rsids>
    <w:rsidRoot w:val="00586960"/>
    <w:rsid w:val="00005A39"/>
    <w:rsid w:val="0002143A"/>
    <w:rsid w:val="00036629"/>
    <w:rsid w:val="000511C6"/>
    <w:rsid w:val="00072B8B"/>
    <w:rsid w:val="00086C70"/>
    <w:rsid w:val="000A146D"/>
    <w:rsid w:val="000B7E9C"/>
    <w:rsid w:val="00113EE4"/>
    <w:rsid w:val="00123AC6"/>
    <w:rsid w:val="00145362"/>
    <w:rsid w:val="001D7ABD"/>
    <w:rsid w:val="001E1C1A"/>
    <w:rsid w:val="001E2665"/>
    <w:rsid w:val="001E2720"/>
    <w:rsid w:val="001F641C"/>
    <w:rsid w:val="0021134B"/>
    <w:rsid w:val="0021544E"/>
    <w:rsid w:val="00223B03"/>
    <w:rsid w:val="00223FD4"/>
    <w:rsid w:val="00263FC8"/>
    <w:rsid w:val="00267F9D"/>
    <w:rsid w:val="002748FC"/>
    <w:rsid w:val="0029257D"/>
    <w:rsid w:val="00293C02"/>
    <w:rsid w:val="002C6302"/>
    <w:rsid w:val="002C6343"/>
    <w:rsid w:val="002E374B"/>
    <w:rsid w:val="002F121E"/>
    <w:rsid w:val="0030106B"/>
    <w:rsid w:val="00302B67"/>
    <w:rsid w:val="00304087"/>
    <w:rsid w:val="003104B7"/>
    <w:rsid w:val="003553B7"/>
    <w:rsid w:val="00355BF6"/>
    <w:rsid w:val="003617E2"/>
    <w:rsid w:val="003623EE"/>
    <w:rsid w:val="00383E6C"/>
    <w:rsid w:val="00396B81"/>
    <w:rsid w:val="003B4E41"/>
    <w:rsid w:val="003D04EB"/>
    <w:rsid w:val="003D1FF0"/>
    <w:rsid w:val="00410A33"/>
    <w:rsid w:val="004271CB"/>
    <w:rsid w:val="00443BA2"/>
    <w:rsid w:val="00445F4D"/>
    <w:rsid w:val="0044727C"/>
    <w:rsid w:val="0044775F"/>
    <w:rsid w:val="00467DAA"/>
    <w:rsid w:val="00473ED7"/>
    <w:rsid w:val="00477630"/>
    <w:rsid w:val="004874BB"/>
    <w:rsid w:val="004A365A"/>
    <w:rsid w:val="004B36DC"/>
    <w:rsid w:val="004B49F0"/>
    <w:rsid w:val="004B77EA"/>
    <w:rsid w:val="004D2498"/>
    <w:rsid w:val="004D7B98"/>
    <w:rsid w:val="004F23CE"/>
    <w:rsid w:val="004F3BAA"/>
    <w:rsid w:val="00530EE0"/>
    <w:rsid w:val="00531A2B"/>
    <w:rsid w:val="00541F98"/>
    <w:rsid w:val="005742E1"/>
    <w:rsid w:val="005868B7"/>
    <w:rsid w:val="00586960"/>
    <w:rsid w:val="005A0946"/>
    <w:rsid w:val="005B28F0"/>
    <w:rsid w:val="005D0786"/>
    <w:rsid w:val="00600D1C"/>
    <w:rsid w:val="00606093"/>
    <w:rsid w:val="006276FC"/>
    <w:rsid w:val="006376E0"/>
    <w:rsid w:val="0065709E"/>
    <w:rsid w:val="00682D6D"/>
    <w:rsid w:val="00693E80"/>
    <w:rsid w:val="006A0469"/>
    <w:rsid w:val="006A7407"/>
    <w:rsid w:val="006B1BCD"/>
    <w:rsid w:val="006E1766"/>
    <w:rsid w:val="006F1F56"/>
    <w:rsid w:val="006F5249"/>
    <w:rsid w:val="00701EC4"/>
    <w:rsid w:val="00703282"/>
    <w:rsid w:val="00737F41"/>
    <w:rsid w:val="00742538"/>
    <w:rsid w:val="007428C4"/>
    <w:rsid w:val="00750C10"/>
    <w:rsid w:val="0075496A"/>
    <w:rsid w:val="00754C7A"/>
    <w:rsid w:val="0076033F"/>
    <w:rsid w:val="00786F37"/>
    <w:rsid w:val="007954BF"/>
    <w:rsid w:val="007A78B5"/>
    <w:rsid w:val="007A7AC5"/>
    <w:rsid w:val="007E0FA5"/>
    <w:rsid w:val="007E59CC"/>
    <w:rsid w:val="007F37A3"/>
    <w:rsid w:val="00812D22"/>
    <w:rsid w:val="00816941"/>
    <w:rsid w:val="008608D4"/>
    <w:rsid w:val="00861584"/>
    <w:rsid w:val="00871F00"/>
    <w:rsid w:val="008870A6"/>
    <w:rsid w:val="008A365A"/>
    <w:rsid w:val="008D1338"/>
    <w:rsid w:val="008D5453"/>
    <w:rsid w:val="008F3100"/>
    <w:rsid w:val="008F7FF9"/>
    <w:rsid w:val="009036C9"/>
    <w:rsid w:val="00926FC8"/>
    <w:rsid w:val="00941604"/>
    <w:rsid w:val="00946FC3"/>
    <w:rsid w:val="00957192"/>
    <w:rsid w:val="009865F7"/>
    <w:rsid w:val="00995C75"/>
    <w:rsid w:val="009A6BAF"/>
    <w:rsid w:val="009C5DC1"/>
    <w:rsid w:val="009C64C7"/>
    <w:rsid w:val="009D69D7"/>
    <w:rsid w:val="009D77F5"/>
    <w:rsid w:val="009E6952"/>
    <w:rsid w:val="009F1C98"/>
    <w:rsid w:val="009F2F48"/>
    <w:rsid w:val="00A066D0"/>
    <w:rsid w:val="00A36318"/>
    <w:rsid w:val="00A813EF"/>
    <w:rsid w:val="00A9002E"/>
    <w:rsid w:val="00AC0ADE"/>
    <w:rsid w:val="00AD3A40"/>
    <w:rsid w:val="00B12ABA"/>
    <w:rsid w:val="00B13211"/>
    <w:rsid w:val="00B2538E"/>
    <w:rsid w:val="00B54C76"/>
    <w:rsid w:val="00B57DFD"/>
    <w:rsid w:val="00B6646C"/>
    <w:rsid w:val="00B869B3"/>
    <w:rsid w:val="00B87C6A"/>
    <w:rsid w:val="00BD5275"/>
    <w:rsid w:val="00BF0ECB"/>
    <w:rsid w:val="00C061E0"/>
    <w:rsid w:val="00C13FF8"/>
    <w:rsid w:val="00C16410"/>
    <w:rsid w:val="00C22217"/>
    <w:rsid w:val="00C30A30"/>
    <w:rsid w:val="00C759C9"/>
    <w:rsid w:val="00C8729B"/>
    <w:rsid w:val="00CB11D3"/>
    <w:rsid w:val="00CB53EE"/>
    <w:rsid w:val="00CB6607"/>
    <w:rsid w:val="00CC1B00"/>
    <w:rsid w:val="00CC4B87"/>
    <w:rsid w:val="00CD5AA1"/>
    <w:rsid w:val="00CD6740"/>
    <w:rsid w:val="00CE6DA0"/>
    <w:rsid w:val="00CE73FC"/>
    <w:rsid w:val="00CF78AC"/>
    <w:rsid w:val="00D0080B"/>
    <w:rsid w:val="00D210AE"/>
    <w:rsid w:val="00D22D20"/>
    <w:rsid w:val="00D26D99"/>
    <w:rsid w:val="00D45DAF"/>
    <w:rsid w:val="00D54DA5"/>
    <w:rsid w:val="00D615C0"/>
    <w:rsid w:val="00D74408"/>
    <w:rsid w:val="00DC36BE"/>
    <w:rsid w:val="00DD36AC"/>
    <w:rsid w:val="00DD5397"/>
    <w:rsid w:val="00DE121B"/>
    <w:rsid w:val="00DF49BE"/>
    <w:rsid w:val="00E00412"/>
    <w:rsid w:val="00E01BE7"/>
    <w:rsid w:val="00E146DE"/>
    <w:rsid w:val="00E16049"/>
    <w:rsid w:val="00E23097"/>
    <w:rsid w:val="00E25368"/>
    <w:rsid w:val="00E54C85"/>
    <w:rsid w:val="00E632B2"/>
    <w:rsid w:val="00E66B79"/>
    <w:rsid w:val="00E7310E"/>
    <w:rsid w:val="00E92A5C"/>
    <w:rsid w:val="00EA51C2"/>
    <w:rsid w:val="00EB2E37"/>
    <w:rsid w:val="00ED48B6"/>
    <w:rsid w:val="00EE5A1B"/>
    <w:rsid w:val="00EF1540"/>
    <w:rsid w:val="00EF2AAC"/>
    <w:rsid w:val="00EF47F9"/>
    <w:rsid w:val="00F00125"/>
    <w:rsid w:val="00F005EA"/>
    <w:rsid w:val="00F05F8A"/>
    <w:rsid w:val="00F076F5"/>
    <w:rsid w:val="00F1376B"/>
    <w:rsid w:val="00F22A33"/>
    <w:rsid w:val="00F25ACA"/>
    <w:rsid w:val="00F308ED"/>
    <w:rsid w:val="00F4054E"/>
    <w:rsid w:val="00F42E6E"/>
    <w:rsid w:val="00F541A5"/>
    <w:rsid w:val="00F8642F"/>
    <w:rsid w:val="00F96BD5"/>
    <w:rsid w:val="00FA610C"/>
    <w:rsid w:val="00FC5275"/>
    <w:rsid w:val="00FC5530"/>
    <w:rsid w:val="00FD5305"/>
    <w:rsid w:val="00FF41F1"/>
    <w:rsid w:val="00FF4212"/>
    <w:rsid w:val="00FF5FAD"/>
    <w:rsid w:val="00FF6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77E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8696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8696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586960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B132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253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E1604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16049"/>
    <w:rPr>
      <w:sz w:val="24"/>
      <w:szCs w:val="24"/>
    </w:rPr>
  </w:style>
  <w:style w:type="paragraph" w:styleId="a7">
    <w:name w:val="footer"/>
    <w:basedOn w:val="a"/>
    <w:link w:val="a8"/>
    <w:rsid w:val="00E1604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160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57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276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24</vt:lpstr>
    </vt:vector>
  </TitlesOfParts>
  <Company>Минфин РТ</Company>
  <LinksUpToDate>false</LinksUpToDate>
  <CharactersWithSpaces>2225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24</dc:title>
  <dc:subject/>
  <dc:creator>1</dc:creator>
  <cp:keywords/>
  <dc:description/>
  <cp:lastModifiedBy>azna-nafikova</cp:lastModifiedBy>
  <cp:revision>33</cp:revision>
  <cp:lastPrinted>2016-09-28T15:16:00Z</cp:lastPrinted>
  <dcterms:created xsi:type="dcterms:W3CDTF">2013-09-10T15:52:00Z</dcterms:created>
  <dcterms:modified xsi:type="dcterms:W3CDTF">2019-11-02T11:34:00Z</dcterms:modified>
</cp:coreProperties>
</file>